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114300" distR="114300">
            <wp:extent cx="446400" cy="606947"/>
            <wp:effectExtent b="0" l="0" r="0" t="0"/>
            <wp:docPr id="10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0" cy="6069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27 липня 2023 року                   м. Сквира                             </w:t>
      </w:r>
      <w:r w:rsidDel="00000000" w:rsidR="00000000" w:rsidRPr="00000000">
        <w:rPr>
          <w:b w:val="1"/>
          <w:sz w:val="28"/>
          <w:szCs w:val="28"/>
          <w:rtl w:val="0"/>
        </w:rPr>
        <w:t xml:space="preserve">№42-37-VІІІ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" w:right="7" w:hanging="3"/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рішення сесії Сквирської </w:t>
      </w:r>
    </w:p>
    <w:p w:rsidR="00000000" w:rsidDel="00000000" w:rsidP="00000000" w:rsidRDefault="00000000" w:rsidRPr="00000000" w14:paraId="0000000A">
      <w:pPr>
        <w:ind w:left="1" w:right="7" w:hanging="3"/>
        <w:rPr>
          <w:b w:val="1"/>
          <w:sz w:val="28"/>
          <w:szCs w:val="28"/>
        </w:rPr>
      </w:pPr>
      <w:bookmarkStart w:colFirst="0" w:colLast="0" w:name="_heading=h.b38medqfkmlb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міської ради від 23 листопада 2021 року №29-15-VIII </w:t>
      </w:r>
    </w:p>
    <w:p w:rsidR="00000000" w:rsidDel="00000000" w:rsidP="00000000" w:rsidRDefault="00000000" w:rsidRPr="00000000" w14:paraId="0000000B">
      <w:pPr>
        <w:ind w:left="1" w:right="7" w:hanging="3"/>
        <w:rPr>
          <w:b w:val="1"/>
          <w:sz w:val="28"/>
          <w:szCs w:val="28"/>
        </w:rPr>
      </w:pPr>
      <w:bookmarkStart w:colFirst="0" w:colLast="0" w:name="_heading=h.om7wrqs7y7y2" w:id="2"/>
      <w:bookmarkEnd w:id="2"/>
      <w:r w:rsidDel="00000000" w:rsidR="00000000" w:rsidRPr="00000000">
        <w:rPr>
          <w:b w:val="1"/>
          <w:sz w:val="28"/>
          <w:szCs w:val="28"/>
          <w:rtl w:val="0"/>
        </w:rPr>
        <w:t xml:space="preserve">«Про затвердження Положення про проведення </w:t>
      </w:r>
    </w:p>
    <w:p w:rsidR="00000000" w:rsidDel="00000000" w:rsidP="00000000" w:rsidRDefault="00000000" w:rsidRPr="00000000" w14:paraId="0000000C">
      <w:pPr>
        <w:ind w:left="1" w:right="7" w:hanging="3"/>
        <w:rPr>
          <w:b w:val="1"/>
          <w:sz w:val="28"/>
          <w:szCs w:val="28"/>
        </w:rPr>
      </w:pPr>
      <w:bookmarkStart w:colFirst="0" w:colLast="0" w:name="_heading=h.d39bcyc6gtxz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щорічного конкурсу на кращий об’єкт благоустрою </w:t>
      </w:r>
    </w:p>
    <w:p w:rsidR="00000000" w:rsidDel="00000000" w:rsidP="00000000" w:rsidRDefault="00000000" w:rsidRPr="00000000" w14:paraId="0000000D">
      <w:pPr>
        <w:ind w:left="1" w:right="7" w:hanging="3"/>
        <w:rPr/>
      </w:pPr>
      <w:bookmarkStart w:colFirst="0" w:colLast="0" w:name="_heading=h.kaocxpkccyzh" w:id="4"/>
      <w:bookmarkEnd w:id="4"/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Відповідно до Законів України “Про місцеве самоврядування в Україні”, «Про благоустрій населених пунктів», Правил благоустрою території Сквирської міської ради, з метою поліпшення благоустрою населених пунктів Сквирської міської територіальної громади, залучення жителів населених пунктів до участі у спільній роботі з благоустрою, озеленення та покращення санітарного стану будівель, прилеглих та дворових територій, враховуючи </w:t>
      </w:r>
      <w:r w:rsidDel="00000000" w:rsidR="00000000" w:rsidRPr="00000000">
        <w:rPr>
          <w:sz w:val="28"/>
          <w:szCs w:val="28"/>
          <w:rtl w:val="0"/>
        </w:rPr>
        <w:t xml:space="preserve">рекомендації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постійних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sz w:val="28"/>
          <w:szCs w:val="28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міської ради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, Сквирська міська рада VIII скликання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Внести зміни до рішення </w:t>
      </w:r>
      <w:r w:rsidDel="00000000" w:rsidR="00000000" w:rsidRPr="00000000">
        <w:rPr>
          <w:sz w:val="28"/>
          <w:szCs w:val="28"/>
          <w:rtl w:val="0"/>
        </w:rPr>
        <w:t xml:space="preserve">сесії Сквирської міської ради від 23 листопада 2021 року №29-15-VIII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«Про затвердження Положення про проведення щорічного конкурсу на кращий об’єкт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благоустрою </w:t>
      </w:r>
      <w:r w:rsidDel="00000000" w:rsidR="00000000" w:rsidRPr="00000000">
        <w:rPr>
          <w:sz w:val="28"/>
          <w:szCs w:val="28"/>
          <w:rtl w:val="0"/>
        </w:rPr>
        <w:t xml:space="preserve">Сквирської міської територіальної громади»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, а саме додаток 2 викласти в новій редакції, додається.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"/>
        </w:tabs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         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5666" w:firstLine="1.0000000000002274"/>
        <w:rPr/>
      </w:pPr>
      <w:r w:rsidDel="00000000" w:rsidR="00000000" w:rsidRPr="00000000">
        <w:rPr>
          <w:b w:val="1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5666" w:firstLine="1.0000000000002274"/>
        <w:rPr/>
      </w:pPr>
      <w:r w:rsidDel="00000000" w:rsidR="00000000" w:rsidRPr="00000000">
        <w:rPr>
          <w:b w:val="1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5666" w:firstLine="1.0000000000002274"/>
        <w:rPr/>
      </w:pPr>
      <w:r w:rsidDel="00000000" w:rsidR="00000000" w:rsidRPr="00000000">
        <w:rPr>
          <w:b w:val="1"/>
          <w:rtl w:val="0"/>
        </w:rPr>
        <w:t xml:space="preserve">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5666" w:firstLine="1.0000000000002274"/>
        <w:rPr/>
      </w:pPr>
      <w:r w:rsidDel="00000000" w:rsidR="00000000" w:rsidRPr="00000000">
        <w:rPr>
          <w:b w:val="1"/>
          <w:rtl w:val="0"/>
        </w:rPr>
        <w:t xml:space="preserve">від 27.07.2023 №42-37-VIII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bookmarkStart w:colFirst="0" w:colLast="0" w:name="_heading=h.1fob9te" w:id="5"/>
      <w:bookmarkEnd w:id="5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комісії з проведення щорічного конкурсу на кращий об’єкт благоустрою Сквирської міської територіальної громади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27"/>
        <w:gridCol w:w="425"/>
        <w:gridCol w:w="6095"/>
        <w:tblGridChange w:id="0">
          <w:tblGrid>
            <w:gridCol w:w="3227"/>
            <w:gridCol w:w="425"/>
            <w:gridCol w:w="609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Голова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Бачинська Валентина Петрівна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заступни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Сквирсько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ї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місько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ї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голови,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Заступник голови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Тернова Марина Валентинівна </w:t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відділу капітального будівництва, комунальної власності та житлово-комунального господарства міської ради;    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Секретар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Лупул Світлана Павлівна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головн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а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спеціаліст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ка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відділу капітального будівництва, комунальної власності та житлово-комунального господарства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міської ради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;           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Шутенко Сергій Олександрович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в.о. директора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комунального підприємства «Сквираблагоустрій»;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Голуб Олександр Михайлович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начальник відділу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архітектури, містобудування та інфраструктури міської ради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Гриша Василь Васильович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депутат Сквирської міської ради 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Риченко Світлана Петрівна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начальник відділу освіти міської ради;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Клебанівська Оксана Станіславівни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начальник відділу культури, молоді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і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спорту міської ради;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Король Інна Михайлівна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депутатка Сквирської міської ради;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Круківська Ірина Валентинівна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фінансового управління міської ради;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Сиворакша Микола Васильович 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депутат Сквирської міської ради;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Суслова Оксана Володимирівна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відділу економічно-інвестиційної діяльності та агропромислового розвитку міської ради;</w:t>
            </w:r>
          </w:p>
        </w:tc>
      </w:tr>
    </w:tbl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1" w:hanging="3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Завідувач сектору інформаційного </w:t>
      </w:r>
    </w:p>
    <w:p w:rsidR="00000000" w:rsidDel="00000000" w:rsidP="00000000" w:rsidRDefault="00000000" w:rsidRPr="00000000" w14:paraId="0000005A">
      <w:pPr>
        <w:ind w:left="1" w:hanging="3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забезпечення організаційного </w:t>
      </w:r>
    </w:p>
    <w:p w:rsidR="00000000" w:rsidDel="00000000" w:rsidP="00000000" w:rsidRDefault="00000000" w:rsidRPr="00000000" w14:paraId="0000005B">
      <w:pPr>
        <w:ind w:left="1" w:hanging="3"/>
        <w:rPr>
          <w:b w:val="1"/>
          <w:sz w:val="28"/>
          <w:szCs w:val="28"/>
        </w:rPr>
      </w:pPr>
      <w:bookmarkStart w:colFirst="0" w:colLast="0" w:name="_heading=h.gjdgxs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відділу міської ради            </w:t>
        <w:tab/>
        <w:tab/>
        <w:tab/>
        <w:t xml:space="preserve">                  Ярослав ПОСПЕЛОВ</w:t>
      </w:r>
    </w:p>
    <w:sectPr>
      <w:pgSz w:h="16838" w:w="11906" w:orient="portrait"/>
      <w:pgMar w:bottom="1114" w:top="992" w:left="1700" w:right="5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 w:val="1"/>
    <w:pPr>
      <w:keepNext w:val="1"/>
      <w:jc w:val="center"/>
    </w:pPr>
    <w:rPr>
      <w:rFonts w:ascii="Cambria" w:hAnsi="Cambria"/>
      <w:b w:val="1"/>
      <w:bCs w:val="1"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jc w:val="center"/>
      <w:outlineLvl w:val="2"/>
    </w:pPr>
    <w:rPr>
      <w:rFonts w:ascii="Cambria" w:hAnsi="Cambria"/>
      <w:b w:val="1"/>
      <w:bCs w:val="1"/>
      <w:sz w:val="26"/>
      <w:szCs w:val="26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jc w:val="center"/>
      <w:outlineLvl w:val="3"/>
    </w:pPr>
    <w:rPr>
      <w:rFonts w:ascii="Calibri" w:hAnsi="Calibri"/>
      <w:b w:val="1"/>
      <w:bCs w:val="1"/>
      <w:sz w:val="28"/>
      <w:szCs w:val="28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10" w:customStyle="1">
    <w:name w:val="Заголовок 1 Знак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styleId="30" w:customStyle="1">
    <w:name w:val="Заголовок 3 Знак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40" w:customStyle="1">
    <w:name w:val="Заголовок 4 Знак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4">
    <w:name w:val="List Paragraph"/>
    <w:basedOn w:val="a"/>
    <w:pPr>
      <w:ind w:left="720"/>
      <w:contextualSpacing w:val="1"/>
    </w:pPr>
  </w:style>
  <w:style w:type="paragraph" w:styleId="a5">
    <w:name w:val="header"/>
    <w:basedOn w:val="a"/>
  </w:style>
  <w:style w:type="character" w:styleId="a6" w:customStyle="1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7">
    <w:name w:val="footer"/>
    <w:basedOn w:val="a"/>
  </w:style>
  <w:style w:type="character" w:styleId="a8" w:customStyle="1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Balloon Text"/>
    <w:basedOn w:val="a"/>
    <w:rPr>
      <w:rFonts w:ascii="Tahoma" w:hAnsi="Tahoma"/>
      <w:sz w:val="16"/>
      <w:szCs w:val="16"/>
    </w:rPr>
  </w:style>
  <w:style w:type="character" w:styleId="aa" w:customStyle="1">
    <w:name w:val="Текст выноски Знак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b">
    <w:name w:val="Body Text"/>
    <w:basedOn w:val="a"/>
    <w:rPr>
      <w:lang w:val="uk-UA"/>
    </w:rPr>
  </w:style>
  <w:style w:type="character" w:styleId="ac" w:customStyle="1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21" w:customStyle="1">
    <w:name w:val="Основной текст с от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pple-converted-space" w:customStyle="1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Normal (Web)"/>
    <w:basedOn w:val="a"/>
    <w:uiPriority w:val="99"/>
    <w:pPr>
      <w:spacing w:after="100" w:afterAutospacing="1" w:before="100" w:beforeAutospacing="1"/>
    </w:pPr>
  </w:style>
  <w:style w:type="paragraph" w:styleId="ae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character" w:styleId="FontStyle15" w:customStyle="1">
    <w:name w:val="Font Style15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</w:rPr>
  </w:style>
  <w:style w:type="character" w:styleId="22" w:customStyle="1">
    <w:name w:val="Заголовок 2 Знак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3" w:customStyle="1">
    <w:name w:val="заголовок 2"/>
    <w:basedOn w:val="a"/>
    <w:next w:val="a"/>
    <w:pPr>
      <w:keepNext w:val="1"/>
      <w:pBdr>
        <w:bottom w:color="auto" w:space="1" w:sz="12" w:val="single"/>
      </w:pBdr>
      <w:jc w:val="center"/>
      <w:outlineLvl w:val="1"/>
    </w:pPr>
    <w:rPr>
      <w:rFonts w:ascii="Times NR Cyr MT" w:hAnsi="Times NR Cyr MT"/>
      <w:b w:val="1"/>
      <w:szCs w:val="20"/>
      <w:lang w:val="uk-UA"/>
    </w:rPr>
  </w:style>
  <w:style w:type="table" w:styleId="af">
    <w:name w:val="Table Grid"/>
    <w:basedOn w:val="a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 w:customStyle="1">
    <w:name w:val="rvps2"/>
    <w:basedOn w:val="a"/>
    <w:pPr>
      <w:spacing w:after="100" w:afterAutospacing="1" w:before="100" w:beforeAutospacing="1"/>
    </w:pPr>
    <w:rPr>
      <w:lang w:eastAsia="uk-UA" w:val="uk-UA"/>
    </w:rPr>
  </w:style>
  <w:style w:type="character" w:styleId="rvts9" w:customStyle="1">
    <w:name w:val="rvts9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Chars="1"/>
      <w:textDirection w:val="btLr"/>
      <w:textAlignment w:val="top"/>
      <w:outlineLvl w:val="0"/>
    </w:pPr>
    <w:rPr>
      <w:color w:val="000000"/>
      <w:position w:val="-1"/>
    </w:rPr>
  </w:style>
  <w:style w:type="paragraph" w:styleId="af0" w:customStyle="1">
    <w:name w:val="Знак"/>
    <w:basedOn w:val="a"/>
    <w:rPr>
      <w:rFonts w:ascii="Verdana" w:cs="Verdana" w:hAnsi="Verdana"/>
      <w:sz w:val="20"/>
      <w:szCs w:val="20"/>
      <w:lang w:eastAsia="en-US" w:val="en-US"/>
    </w:rPr>
  </w:style>
  <w:style w:type="paragraph" w:styleId="af1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2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apple-tab-span" w:customStyle="1">
    <w:name w:val="apple-tab-span"/>
    <w:basedOn w:val="a0"/>
    <w:rsid w:val="002A58A6"/>
  </w:style>
  <w:style w:type="table" w:styleId="af4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nvP01WumLJ131OjtNorY8EPg6A==">CgMxLjAyCWguMzBqMHpsbDIOaC5iMzhtZWRxZmttbGIyDmgub203d3Jxczd5N3kyMg5oLmQzOWJjeWM2Z3R4ejIOaC5rYW9jeHBrY2N5emgyCWguMWZvYjl0ZTIIaC5namRneHM4AHIhMW9KT29Ba29wUkxmTzFRTTN1OTR6QlhLX1lVRzRXaTNw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